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00" w:firstLineChars="24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南京信息工程大学</w:t>
      </w:r>
      <w:r>
        <w:rPr>
          <w:rFonts w:hint="eastAsia" w:ascii="宋体" w:hAnsi="宋体"/>
          <w:b/>
          <w:sz w:val="28"/>
          <w:szCs w:val="28"/>
          <w:lang w:eastAsia="zh-CN"/>
        </w:rPr>
        <w:t>成人高等</w:t>
      </w:r>
      <w:r>
        <w:rPr>
          <w:rFonts w:hint="eastAsia" w:ascii="宋体" w:hAnsi="宋体"/>
          <w:b/>
          <w:sz w:val="28"/>
          <w:szCs w:val="28"/>
        </w:rPr>
        <w:t>教育优秀管理工作者推荐表</w:t>
      </w:r>
    </w:p>
    <w:p>
      <w:pPr>
        <w:spacing w:line="500" w:lineRule="exact"/>
        <w:ind w:firstLine="482" w:firstLineChars="200"/>
        <w:jc w:val="center"/>
        <w:rPr>
          <w:rFonts w:hint="eastAsia" w:ascii="黑体" w:eastAsia="黑体"/>
          <w:b/>
          <w:sz w:val="24"/>
        </w:rPr>
      </w:pPr>
    </w:p>
    <w:tbl>
      <w:tblPr>
        <w:tblStyle w:val="2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5"/>
        <w:gridCol w:w="1362"/>
        <w:gridCol w:w="1473"/>
        <w:gridCol w:w="1362"/>
        <w:gridCol w:w="1473"/>
        <w:gridCol w:w="514"/>
        <w:gridCol w:w="90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hint="eastAsia" w:ascii="宋体" w:hAnsi="宋体"/>
                <w:sz w:val="24"/>
                <w:lang w:eastAsia="zh-CN"/>
              </w:rPr>
              <w:t>我校成教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承担主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要工作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推荐函授站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在籍生人数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函授站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负责人：</w:t>
            </w:r>
          </w:p>
          <w:p>
            <w:pPr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负责人：</w:t>
            </w:r>
          </w:p>
          <w:p>
            <w:pPr>
              <w:ind w:firstLine="6960" w:firstLineChars="2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自行</cp:lastModifiedBy>
  <dcterms:modified xsi:type="dcterms:W3CDTF">2021-01-04T07:28:52Z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