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77" w:rsidRDefault="00D53377" w:rsidP="00D53377">
      <w:pPr>
        <w:pStyle w:val="a7"/>
        <w:shd w:val="clear" w:color="auto" w:fill="FFFFFF"/>
        <w:spacing w:before="0" w:beforeAutospacing="0" w:after="0" w:afterAutospacing="0" w:line="360" w:lineRule="atLeast"/>
        <w:jc w:val="center"/>
        <w:rPr>
          <w:rFonts w:ascii="微软雅黑" w:eastAsia="微软雅黑" w:hAnsi="微软雅黑"/>
          <w:color w:val="333333"/>
        </w:rPr>
      </w:pPr>
      <w:r>
        <w:rPr>
          <w:rStyle w:val="a8"/>
          <w:rFonts w:hint="eastAsia"/>
          <w:color w:val="333333"/>
        </w:rPr>
        <w:t>山东省教育厅关于公布2022年高等学历继续教育函授站（教学点）备案结果的通知</w:t>
      </w:r>
    </w:p>
    <w:p w:rsidR="00D53377" w:rsidRDefault="00D53377" w:rsidP="00D53377">
      <w:pPr>
        <w:pStyle w:val="a7"/>
        <w:shd w:val="clear" w:color="auto" w:fill="FFFFFF"/>
        <w:spacing w:before="0" w:beforeAutospacing="0" w:after="0" w:afterAutospacing="0" w:line="360" w:lineRule="atLeast"/>
        <w:jc w:val="center"/>
        <w:rPr>
          <w:rFonts w:ascii="微软雅黑" w:eastAsia="微软雅黑" w:hAnsi="微软雅黑" w:hint="eastAsia"/>
          <w:color w:val="333333"/>
        </w:rPr>
      </w:pPr>
      <w:r>
        <w:rPr>
          <w:rFonts w:hint="eastAsia"/>
          <w:color w:val="333333"/>
        </w:rPr>
        <w:t>鲁教民函〔2022〕14号</w:t>
      </w:r>
    </w:p>
    <w:p w:rsidR="00D53377" w:rsidRDefault="00D53377" w:rsidP="00D53377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 w:hint="eastAsia"/>
          <w:color w:val="333333"/>
        </w:rPr>
      </w:pPr>
      <w:r>
        <w:rPr>
          <w:rFonts w:hint="eastAsia"/>
          <w:color w:val="333333"/>
        </w:rPr>
        <w:t>各市教育（教体）局，各有关高等学校：</w:t>
      </w:r>
    </w:p>
    <w:p w:rsidR="00D53377" w:rsidRDefault="00D53377" w:rsidP="00D53377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hint="eastAsia"/>
          <w:color w:val="333333"/>
        </w:rPr>
        <w:t>根据《山东省教育厅关于开展高校高等学历继续教育函授站（点）现代远程教育校外学习中心检查备案工作的通知》（鲁教民函〔2022〕4号）要求，结合教育部有关文件精神，我厅组织完成了2022年高等学历继续教育函授站（教学点）(以下简称站点）年检备案工作，现将备案结果予以公布，并就有关事项通知如下：</w:t>
      </w:r>
    </w:p>
    <w:p w:rsidR="00D53377" w:rsidRDefault="00D53377" w:rsidP="00D53377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hint="eastAsia"/>
          <w:color w:val="333333"/>
        </w:rPr>
        <w:t>一、本次公布备案中的合格站点2022年度可按规定招生。对限期整改的站点，整改期间暂停招收新生。主办高校要会同设站单位妥善处理好停招或撤销站点的善后工作，切实做好在籍学生后续的教学管理与服务工作，确保稳妥完成培养任务。</w:t>
      </w:r>
    </w:p>
    <w:p w:rsidR="00D53377" w:rsidRDefault="00D53377" w:rsidP="00D53377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hint="eastAsia"/>
          <w:color w:val="333333"/>
        </w:rPr>
        <w:t>二、各主办高校要切实履行办学主体责任，严格落实教育部和我厅有关要求，厘清高校与站点设置单位之间的责、权、利，加强制度建设，强化日常监管。要指导督促站点严格执行教育行政部门、高校相关政策制度，配合主办高校开展教育教学活动。根据站点办学条件和服务能力严格控制其招生规模。严禁站点虚假宣传、委托中介代理招生以及衍生站外站等扰乱招生秩序的行为。高校不得授权或委托任何单位和个人代收学费，严禁站点以任何名义擅自降低收费标准或者搭车收费。学费应全额直接上缴学校财务账户，严禁上缴前分配。高校拨付给站点的工作经费，原则上不超过其学生学费总额的一半。</w:t>
      </w:r>
    </w:p>
    <w:p w:rsidR="00D53377" w:rsidRDefault="00D53377" w:rsidP="00D53377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hint="eastAsia"/>
          <w:color w:val="333333"/>
        </w:rPr>
        <w:t>三、各市教育（教体）局要落实属地管理责任，进一步加强对本辖区内站点的监督管理，严肃查处站点违法违规办学行为，坚决取缔未经备案的站点。我厅将视情对失职失责的相关高校给予严肃处理，确保我省高等学历继续教育办学质量和社会声誉。</w:t>
      </w:r>
    </w:p>
    <w:p w:rsidR="00D53377" w:rsidRDefault="00D53377" w:rsidP="00D53377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hint="eastAsia"/>
          <w:color w:val="333333"/>
        </w:rPr>
        <w:t>四、我厅将通过“山东省教育厅”网站、“山东省高等学历继续教育监管平台”公布站点信息，高校应通过官网、微信公众号及其他媒体，及时向社会公布本校招生简章、站点信息，引导广大考生通过正规渠道报考和接受高等学历继续教育。</w:t>
      </w:r>
    </w:p>
    <w:p w:rsidR="00D53377" w:rsidRDefault="00D53377" w:rsidP="00D53377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hint="eastAsia"/>
          <w:color w:val="333333"/>
        </w:rPr>
        <w:br/>
      </w:r>
    </w:p>
    <w:p w:rsidR="00D53377" w:rsidRDefault="00D53377" w:rsidP="00D53377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hint="eastAsia"/>
          <w:color w:val="333333"/>
        </w:rPr>
        <w:t>附件：</w:t>
      </w:r>
      <w:hyperlink r:id="rId6" w:history="1">
        <w:bookmarkStart w:id="0" w:name="_GoBack"/>
        <w:r>
          <w:rPr>
            <w:rStyle w:val="a9"/>
            <w:rFonts w:hint="eastAsia"/>
          </w:rPr>
          <w:t>2022年高等学历继续教育函授站（教学点）备案结果</w:t>
        </w:r>
        <w:bookmarkEnd w:id="0"/>
        <w:r>
          <w:rPr>
            <w:rStyle w:val="a9"/>
            <w:rFonts w:hint="eastAsia"/>
          </w:rPr>
          <w:t>.xlsx</w:t>
        </w:r>
      </w:hyperlink>
      <w:r>
        <w:rPr>
          <w:rFonts w:ascii="微软雅黑" w:eastAsia="微软雅黑" w:hAnsi="微软雅黑" w:hint="eastAsia"/>
          <w:color w:val="333333"/>
        </w:rPr>
        <w:br/>
      </w:r>
    </w:p>
    <w:p w:rsidR="00D53377" w:rsidRDefault="00D53377" w:rsidP="00D53377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right"/>
        <w:rPr>
          <w:rFonts w:ascii="微软雅黑" w:eastAsia="微软雅黑" w:hAnsi="微软雅黑" w:hint="eastAsia"/>
          <w:color w:val="333333"/>
        </w:rPr>
      </w:pPr>
      <w:r>
        <w:rPr>
          <w:rFonts w:hint="eastAsia"/>
          <w:color w:val="333333"/>
        </w:rPr>
        <w:t>山东省教育厅</w:t>
      </w:r>
    </w:p>
    <w:p w:rsidR="00D53377" w:rsidRDefault="00D53377" w:rsidP="00D53377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right"/>
        <w:rPr>
          <w:rFonts w:ascii="微软雅黑" w:eastAsia="微软雅黑" w:hAnsi="微软雅黑" w:hint="eastAsia"/>
          <w:color w:val="333333"/>
        </w:rPr>
      </w:pPr>
      <w:r>
        <w:rPr>
          <w:rFonts w:hint="eastAsia"/>
          <w:color w:val="333333"/>
        </w:rPr>
        <w:t>2022年6月16日</w:t>
      </w:r>
    </w:p>
    <w:p w:rsidR="002B1882" w:rsidRDefault="002B1882"/>
    <w:sectPr w:rsidR="002B18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5B1" w:rsidRDefault="005525B1" w:rsidP="00D53377">
      <w:r>
        <w:separator/>
      </w:r>
    </w:p>
  </w:endnote>
  <w:endnote w:type="continuationSeparator" w:id="0">
    <w:p w:rsidR="005525B1" w:rsidRDefault="005525B1" w:rsidP="00D5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5B1" w:rsidRDefault="005525B1" w:rsidP="00D53377">
      <w:r>
        <w:separator/>
      </w:r>
    </w:p>
  </w:footnote>
  <w:footnote w:type="continuationSeparator" w:id="0">
    <w:p w:rsidR="005525B1" w:rsidRDefault="005525B1" w:rsidP="00D53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20"/>
    <w:rsid w:val="002B1882"/>
    <w:rsid w:val="005525B1"/>
    <w:rsid w:val="008C4F20"/>
    <w:rsid w:val="00D5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5DEC92-211A-4CCA-B5DA-7FD6576F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33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3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337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533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53377"/>
    <w:rPr>
      <w:b/>
      <w:bCs/>
    </w:rPr>
  </w:style>
  <w:style w:type="character" w:styleId="a9">
    <w:name w:val="Hyperlink"/>
    <w:basedOn w:val="a0"/>
    <w:uiPriority w:val="99"/>
    <w:semiHidden/>
    <w:unhideWhenUsed/>
    <w:rsid w:val="00D53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.shandong.gov.cn/module/download/downfile.jsp?classid=0&amp;filename=e3235b8d30864297a45a7f1df504131b.xls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2022-09-01T06:17:00Z</dcterms:created>
  <dcterms:modified xsi:type="dcterms:W3CDTF">2022-09-01T06:22:00Z</dcterms:modified>
</cp:coreProperties>
</file>