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sz w:val="30"/>
          <w:szCs w:val="30"/>
        </w:rPr>
        <w:t>本科毕业论文（设计）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任务书</w:t>
      </w:r>
    </w:p>
    <w:tbl>
      <w:tblPr>
        <w:tblStyle w:val="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780"/>
        <w:gridCol w:w="1276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教学点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 级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论文性质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选题类型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理论研究型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实验研究型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软件设计型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工程设计型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艺术设计型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选题来源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结合教师科研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结合教育教学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结合实验室建设   </w:t>
            </w:r>
          </w:p>
          <w:p>
            <w:pPr>
              <w:spacing w:line="192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结合生产实际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自拟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量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大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中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难 易 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" w:hanging="28" w:hangingChar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较难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中等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</w:rPr>
              <w:t>简单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目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标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0"/>
              </w:tabs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内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参考文献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备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zA2NDE4ZDU3ZTllYmQ2ZDUxY2MzMWJkNGUyNTgifQ=="/>
  </w:docVars>
  <w:rsids>
    <w:rsidRoot w:val="0E58513B"/>
    <w:rsid w:val="0E58513B"/>
    <w:rsid w:val="73E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2024-05-23T01:51:00Z</dcterms:created>
  <dc:creator>vicky20号</dc:creator>
  <cp:lastModifiedBy>vicky20号</cp:lastModifiedBy>
  <dcterms:modified xsi:type="dcterms:W3CDTF">2024-05-23T03:48:09Z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E5838D9D79F543AEABADFE6B3BDA1D65_11</vt:lpwstr>
  </property>
</Properties>
</file>